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B6F" w:rsidRDefault="00E96351" w:rsidP="00E96351">
      <w:pPr>
        <w:ind w:left="-1701"/>
        <w:jc w:val="center"/>
        <w:rPr>
          <w:rFonts w:ascii="Times New Roman" w:hAnsi="Times New Roman" w:cs="Times New Roman"/>
        </w:rPr>
      </w:pPr>
      <w:bookmarkStart w:id="0" w:name="me127"/>
      <w:bookmarkEnd w:id="0"/>
      <w:r w:rsidRPr="00E9635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Icl\Documents\Scanned Documents\полож о кабин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ocuments\Scanned Documents\полож о кабине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B6F" w:rsidRDefault="00B02B6F" w:rsidP="00785232">
      <w:pPr>
        <w:jc w:val="center"/>
        <w:rPr>
          <w:rFonts w:ascii="Times New Roman" w:hAnsi="Times New Roman" w:cs="Times New Roman"/>
        </w:rPr>
      </w:pPr>
    </w:p>
    <w:p w:rsidR="00B02B6F" w:rsidRDefault="00B02B6F" w:rsidP="00785232">
      <w:pPr>
        <w:jc w:val="center"/>
        <w:rPr>
          <w:rFonts w:ascii="Times New Roman" w:hAnsi="Times New Roman" w:cs="Times New Roman"/>
        </w:rPr>
      </w:pPr>
    </w:p>
    <w:p w:rsidR="00B02B6F" w:rsidRDefault="00B02B6F" w:rsidP="00785232">
      <w:pPr>
        <w:jc w:val="center"/>
        <w:rPr>
          <w:rFonts w:ascii="Times New Roman" w:hAnsi="Times New Roman" w:cs="Times New Roman"/>
        </w:rPr>
      </w:pPr>
    </w:p>
    <w:p w:rsidR="007036EA" w:rsidRPr="006A17A1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6A17A1">
        <w:rPr>
          <w:rFonts w:ascii="Times New Roman" w:hAnsi="Times New Roman" w:cs="Times New Roman"/>
          <w:sz w:val="28"/>
          <w:szCs w:val="28"/>
        </w:rPr>
        <w:lastRenderedPageBreak/>
        <w:t xml:space="preserve"> целью повышения эффективности и результативности образовательного процесса. </w:t>
      </w:r>
    </w:p>
    <w:p w:rsidR="007036EA" w:rsidRPr="006A17A1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7A1">
        <w:rPr>
          <w:rFonts w:ascii="Times New Roman" w:hAnsi="Times New Roman" w:cs="Times New Roman"/>
          <w:sz w:val="28"/>
          <w:szCs w:val="28"/>
        </w:rPr>
        <w:t xml:space="preserve">1.4. Занятия в кабинетах специалистах и групповых помещениях проводятся в соответствии с действующим расписанием. </w:t>
      </w:r>
    </w:p>
    <w:p w:rsidR="007036EA" w:rsidRPr="006A17A1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7A1">
        <w:rPr>
          <w:rFonts w:ascii="Times New Roman" w:hAnsi="Times New Roman" w:cs="Times New Roman"/>
          <w:sz w:val="28"/>
          <w:szCs w:val="28"/>
        </w:rPr>
        <w:t xml:space="preserve">1.5. Кабинеты специалистов функционируют в целях создания оптимальных условий для выполнения современных требований к организации образовательного  процесса. </w:t>
      </w:r>
    </w:p>
    <w:p w:rsidR="007036EA" w:rsidRPr="006A17A1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7A1">
        <w:rPr>
          <w:rFonts w:ascii="Times New Roman" w:hAnsi="Times New Roman" w:cs="Times New Roman"/>
          <w:sz w:val="28"/>
          <w:szCs w:val="28"/>
        </w:rPr>
        <w:t xml:space="preserve">1.6.  Оборудование кабинетов специалистов и групповых помещений должно позволять вести эффективный образовательный процесс при всем разнообразии методических приемов и педагогических интересов педагогов. </w:t>
      </w:r>
    </w:p>
    <w:p w:rsidR="007036EA" w:rsidRPr="006A17A1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7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6EA" w:rsidRPr="006A17A1" w:rsidRDefault="007036EA" w:rsidP="0043685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17A1">
        <w:rPr>
          <w:rFonts w:ascii="Times New Roman" w:hAnsi="Times New Roman" w:cs="Times New Roman"/>
          <w:b/>
          <w:sz w:val="28"/>
          <w:szCs w:val="28"/>
        </w:rPr>
        <w:t>2. Общие требования к кабинетам специалистов и групповым помещениям  по реализации ООП М</w:t>
      </w:r>
      <w:r w:rsidR="0043685F" w:rsidRPr="006A17A1">
        <w:rPr>
          <w:rFonts w:ascii="Times New Roman" w:hAnsi="Times New Roman" w:cs="Times New Roman"/>
          <w:b/>
          <w:sz w:val="28"/>
          <w:szCs w:val="28"/>
        </w:rPr>
        <w:t>А</w:t>
      </w:r>
      <w:r w:rsidRPr="006A17A1">
        <w:rPr>
          <w:rFonts w:ascii="Times New Roman" w:hAnsi="Times New Roman" w:cs="Times New Roman"/>
          <w:b/>
          <w:sz w:val="28"/>
          <w:szCs w:val="28"/>
        </w:rPr>
        <w:t>ДОУ.</w:t>
      </w:r>
    </w:p>
    <w:p w:rsidR="007036EA" w:rsidRPr="006A17A1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7A1">
        <w:rPr>
          <w:rFonts w:ascii="Times New Roman" w:hAnsi="Times New Roman" w:cs="Times New Roman"/>
          <w:sz w:val="28"/>
          <w:szCs w:val="28"/>
        </w:rPr>
        <w:t xml:space="preserve">2.1. Общие требования к кабинетам и групповым помещениям. </w:t>
      </w:r>
    </w:p>
    <w:p w:rsidR="007036EA" w:rsidRPr="006A17A1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7A1">
        <w:rPr>
          <w:rFonts w:ascii="Times New Roman" w:hAnsi="Times New Roman" w:cs="Times New Roman"/>
          <w:sz w:val="28"/>
          <w:szCs w:val="28"/>
        </w:rPr>
        <w:t xml:space="preserve">2.1.1. В кабинетах и групповых помещениях должна находиться следующая законодательная и нормативная документация: </w:t>
      </w:r>
    </w:p>
    <w:p w:rsidR="007036EA" w:rsidRPr="006A17A1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7A1">
        <w:rPr>
          <w:rFonts w:ascii="Times New Roman" w:hAnsi="Times New Roman" w:cs="Times New Roman"/>
          <w:sz w:val="28"/>
          <w:szCs w:val="28"/>
        </w:rPr>
        <w:t xml:space="preserve">- Закон РФ «Об образовании»; </w:t>
      </w:r>
    </w:p>
    <w:p w:rsidR="007036EA" w:rsidRPr="006A17A1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7A1">
        <w:rPr>
          <w:rFonts w:ascii="Times New Roman" w:hAnsi="Times New Roman" w:cs="Times New Roman"/>
          <w:sz w:val="28"/>
          <w:szCs w:val="28"/>
        </w:rPr>
        <w:t xml:space="preserve">- "Санитарно-эпидемиологические требования к устройству, содержанию и организации режима работы дошкольных образовательных организаций" СанПиН 2.4.1.3049-13; </w:t>
      </w:r>
    </w:p>
    <w:p w:rsidR="007036EA" w:rsidRPr="006A17A1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7A1">
        <w:rPr>
          <w:rFonts w:ascii="Times New Roman" w:hAnsi="Times New Roman" w:cs="Times New Roman"/>
          <w:sz w:val="28"/>
          <w:szCs w:val="28"/>
        </w:rPr>
        <w:t xml:space="preserve">- Федеральный государственный образовательный стандарт дошкольного образования; </w:t>
      </w:r>
    </w:p>
    <w:p w:rsidR="005061F3" w:rsidRPr="006A17A1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7A1">
        <w:rPr>
          <w:rFonts w:ascii="Times New Roman" w:hAnsi="Times New Roman" w:cs="Times New Roman"/>
          <w:sz w:val="28"/>
          <w:szCs w:val="28"/>
        </w:rPr>
        <w:t xml:space="preserve">- Паспорт кабинета или группы, содержащий: договор о полной материальной ответственности (при необходимости); перечень мебели; перечень технических средств обучения; перечень оборудования, приспособлений и инструментов; перечень дидактических материалов; каталог библиотеки кабинета; инструкции по охране труда; инструкции по технике безопасности. </w:t>
      </w:r>
    </w:p>
    <w:p w:rsidR="007036EA" w:rsidRPr="006A17A1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7A1">
        <w:rPr>
          <w:rFonts w:ascii="Times New Roman" w:hAnsi="Times New Roman" w:cs="Times New Roman"/>
          <w:sz w:val="28"/>
          <w:szCs w:val="28"/>
        </w:rPr>
        <w:t xml:space="preserve">2.1.2. В соответствии с требованиями кабинеты и группы должны быть оснащены: рабочим местом педагога; мебелью, соответствующей требованиям СТБ; аудиовизуальными средствами обучения (при необходимости); </w:t>
      </w:r>
    </w:p>
    <w:p w:rsidR="007036EA" w:rsidRPr="006A17A1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7A1">
        <w:rPr>
          <w:rFonts w:ascii="Times New Roman" w:hAnsi="Times New Roman" w:cs="Times New Roman"/>
          <w:sz w:val="28"/>
          <w:szCs w:val="28"/>
        </w:rPr>
        <w:t xml:space="preserve">2.1.3. Кабинеты и групповое помещение должны соответствовать санитарно-гигиеническим требованиям СанПиН 2.4.1.3049-13 (к отделочным материалам; составу, размерам и размещению мебели; воздушно-тепловому режиму; режиму естественного и искусственного освещения) и требованиям пожарной безопасности. </w:t>
      </w:r>
    </w:p>
    <w:p w:rsidR="007036EA" w:rsidRPr="006A17A1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7A1">
        <w:rPr>
          <w:rFonts w:ascii="Times New Roman" w:hAnsi="Times New Roman" w:cs="Times New Roman"/>
          <w:sz w:val="28"/>
          <w:szCs w:val="28"/>
        </w:rPr>
        <w:lastRenderedPageBreak/>
        <w:t xml:space="preserve">2.1.4. Кабинеты и группы должны быть обеспечены первичными средствами пожаротушения (по плану эвакуации) и аптечкой для оказания доврачебной помощи (при необходимости) </w:t>
      </w:r>
    </w:p>
    <w:p w:rsidR="007036EA" w:rsidRPr="006A17A1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7A1">
        <w:rPr>
          <w:rFonts w:ascii="Times New Roman" w:hAnsi="Times New Roman" w:cs="Times New Roman"/>
          <w:sz w:val="28"/>
          <w:szCs w:val="28"/>
        </w:rPr>
        <w:t xml:space="preserve">2.1.5. Кабинеты и группы должны соответствовать санитарно-гигиеническим требованиям и требованиям по охране труда, предъявляемым к учебным помещениям. </w:t>
      </w:r>
    </w:p>
    <w:p w:rsidR="007036EA" w:rsidRPr="006A17A1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7A1">
        <w:rPr>
          <w:rFonts w:ascii="Times New Roman" w:hAnsi="Times New Roman" w:cs="Times New Roman"/>
          <w:sz w:val="28"/>
          <w:szCs w:val="28"/>
        </w:rPr>
        <w:t xml:space="preserve">2.1.6. В кабинетах и в группах должны быть в наличии: график проветривания; аптечка с перечнем медикаментов (при необходимости); инструкции по охране труда (при необходимости). </w:t>
      </w:r>
    </w:p>
    <w:p w:rsidR="007036EA" w:rsidRPr="006A17A1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7A1">
        <w:rPr>
          <w:rFonts w:ascii="Times New Roman" w:hAnsi="Times New Roman" w:cs="Times New Roman"/>
          <w:sz w:val="28"/>
          <w:szCs w:val="28"/>
        </w:rPr>
        <w:t xml:space="preserve"> 3.Общие требования к обеспечению методического кабинета. </w:t>
      </w:r>
    </w:p>
    <w:p w:rsidR="007036EA" w:rsidRPr="006A17A1" w:rsidRDefault="007036EA" w:rsidP="005061F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17A1">
        <w:rPr>
          <w:rFonts w:ascii="Times New Roman" w:hAnsi="Times New Roman" w:cs="Times New Roman"/>
          <w:b/>
          <w:sz w:val="28"/>
          <w:szCs w:val="28"/>
        </w:rPr>
        <w:t>3.1. Требования к методическому обеспечению кабинета.</w:t>
      </w:r>
    </w:p>
    <w:p w:rsidR="007036EA" w:rsidRPr="006A17A1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7A1">
        <w:rPr>
          <w:rFonts w:ascii="Times New Roman" w:hAnsi="Times New Roman" w:cs="Times New Roman"/>
          <w:sz w:val="28"/>
          <w:szCs w:val="28"/>
        </w:rPr>
        <w:t>3.1.1. Кабинет должен быть укомплектован учебно-методическим и компьютерным оборудованием, необходимым для выполнения программ, реализуемых М</w:t>
      </w:r>
      <w:r w:rsidR="005061F3" w:rsidRPr="006A17A1">
        <w:rPr>
          <w:rFonts w:ascii="Times New Roman" w:hAnsi="Times New Roman" w:cs="Times New Roman"/>
          <w:sz w:val="28"/>
          <w:szCs w:val="28"/>
        </w:rPr>
        <w:t>А</w:t>
      </w:r>
      <w:r w:rsidRPr="006A17A1">
        <w:rPr>
          <w:rFonts w:ascii="Times New Roman" w:hAnsi="Times New Roman" w:cs="Times New Roman"/>
          <w:sz w:val="28"/>
          <w:szCs w:val="28"/>
        </w:rPr>
        <w:t>ДОУ на основании примерного перечень игрового оборудования для учебно-материального обеспечения дошкол</w:t>
      </w:r>
      <w:r w:rsidR="005061F3" w:rsidRPr="006A17A1">
        <w:rPr>
          <w:rFonts w:ascii="Times New Roman" w:hAnsi="Times New Roman" w:cs="Times New Roman"/>
          <w:sz w:val="28"/>
          <w:szCs w:val="28"/>
        </w:rPr>
        <w:t>ьных образовательных учреждений</w:t>
      </w:r>
      <w:r w:rsidRPr="006A17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036EA" w:rsidRPr="006A17A1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7A1">
        <w:rPr>
          <w:rFonts w:ascii="Times New Roman" w:hAnsi="Times New Roman" w:cs="Times New Roman"/>
          <w:sz w:val="28"/>
          <w:szCs w:val="28"/>
        </w:rPr>
        <w:t>3.1.2. Кабинет должен быть обеспечен дидактическим и раздаточным материалом, необходимым для выполнения образовател</w:t>
      </w:r>
      <w:r w:rsidR="005061F3" w:rsidRPr="006A17A1">
        <w:rPr>
          <w:rFonts w:ascii="Times New Roman" w:hAnsi="Times New Roman" w:cs="Times New Roman"/>
          <w:sz w:val="28"/>
          <w:szCs w:val="28"/>
        </w:rPr>
        <w:t>ьной программы МА</w:t>
      </w:r>
      <w:r w:rsidRPr="006A17A1">
        <w:rPr>
          <w:rFonts w:ascii="Times New Roman" w:hAnsi="Times New Roman" w:cs="Times New Roman"/>
          <w:sz w:val="28"/>
          <w:szCs w:val="28"/>
        </w:rPr>
        <w:t xml:space="preserve">ДОУ. </w:t>
      </w:r>
    </w:p>
    <w:p w:rsidR="007036EA" w:rsidRPr="006A17A1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7A1">
        <w:rPr>
          <w:rFonts w:ascii="Times New Roman" w:hAnsi="Times New Roman" w:cs="Times New Roman"/>
          <w:sz w:val="28"/>
          <w:szCs w:val="28"/>
        </w:rPr>
        <w:t xml:space="preserve">3.1.3.  На стендах в методическом кабинете должны быть размещены: </w:t>
      </w:r>
    </w:p>
    <w:p w:rsidR="007036EA" w:rsidRPr="006A17A1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7A1">
        <w:rPr>
          <w:rFonts w:ascii="Times New Roman" w:hAnsi="Times New Roman" w:cs="Times New Roman"/>
          <w:sz w:val="28"/>
          <w:szCs w:val="28"/>
        </w:rPr>
        <w:t xml:space="preserve">- рекомендации для родителей и педагогов различным направлениям образовательной работы; </w:t>
      </w:r>
    </w:p>
    <w:p w:rsidR="007036EA" w:rsidRPr="006A17A1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7A1">
        <w:rPr>
          <w:rFonts w:ascii="Times New Roman" w:hAnsi="Times New Roman" w:cs="Times New Roman"/>
          <w:sz w:val="28"/>
          <w:szCs w:val="28"/>
        </w:rPr>
        <w:t xml:space="preserve">- рекомендации по подготовке к различным формам обследования; </w:t>
      </w:r>
    </w:p>
    <w:p w:rsidR="007036EA" w:rsidRPr="006A17A1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7A1">
        <w:rPr>
          <w:rFonts w:ascii="Times New Roman" w:hAnsi="Times New Roman" w:cs="Times New Roman"/>
          <w:sz w:val="28"/>
          <w:szCs w:val="28"/>
        </w:rPr>
        <w:t xml:space="preserve">- требования техники безопасности и т.п. </w:t>
      </w:r>
    </w:p>
    <w:p w:rsidR="007036EA" w:rsidRPr="006A17A1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7A1">
        <w:rPr>
          <w:rFonts w:ascii="Times New Roman" w:hAnsi="Times New Roman" w:cs="Times New Roman"/>
          <w:sz w:val="28"/>
          <w:szCs w:val="28"/>
        </w:rPr>
        <w:t xml:space="preserve">3.1.4. В кабинете должны быть в наличии: </w:t>
      </w:r>
    </w:p>
    <w:p w:rsidR="007036EA" w:rsidRPr="006A17A1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7A1">
        <w:rPr>
          <w:rFonts w:ascii="Times New Roman" w:hAnsi="Times New Roman" w:cs="Times New Roman"/>
          <w:sz w:val="28"/>
          <w:szCs w:val="28"/>
        </w:rPr>
        <w:t xml:space="preserve">- тематические разработки занятий; </w:t>
      </w:r>
    </w:p>
    <w:p w:rsidR="007036EA" w:rsidRPr="006A17A1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7A1">
        <w:rPr>
          <w:rFonts w:ascii="Times New Roman" w:hAnsi="Times New Roman" w:cs="Times New Roman"/>
          <w:sz w:val="28"/>
          <w:szCs w:val="28"/>
        </w:rPr>
        <w:t>- дидактический и раздаточный материал; - демонстрационные материалы;</w:t>
      </w:r>
    </w:p>
    <w:p w:rsidR="007036EA" w:rsidRPr="006A17A1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7A1">
        <w:rPr>
          <w:rFonts w:ascii="Times New Roman" w:hAnsi="Times New Roman" w:cs="Times New Roman"/>
          <w:sz w:val="28"/>
          <w:szCs w:val="28"/>
        </w:rPr>
        <w:t xml:space="preserve"> - учебно-методическая и справочная литература; </w:t>
      </w:r>
    </w:p>
    <w:p w:rsidR="007036EA" w:rsidRPr="006A17A1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7A1">
        <w:rPr>
          <w:rFonts w:ascii="Times New Roman" w:hAnsi="Times New Roman" w:cs="Times New Roman"/>
          <w:sz w:val="28"/>
          <w:szCs w:val="28"/>
        </w:rPr>
        <w:t xml:space="preserve">- библиографическая картотека, в том числе в электронном виде; </w:t>
      </w:r>
    </w:p>
    <w:p w:rsidR="007036EA" w:rsidRPr="006A17A1" w:rsidRDefault="007036EA" w:rsidP="007036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7A1">
        <w:rPr>
          <w:rFonts w:ascii="Times New Roman" w:hAnsi="Times New Roman" w:cs="Times New Roman"/>
          <w:sz w:val="28"/>
          <w:szCs w:val="28"/>
        </w:rPr>
        <w:t xml:space="preserve">- картотека дидактических материалов. </w:t>
      </w:r>
    </w:p>
    <w:p w:rsidR="007036EA" w:rsidRPr="006A17A1" w:rsidRDefault="007036EA" w:rsidP="005061F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17A1">
        <w:rPr>
          <w:rFonts w:ascii="Times New Roman" w:hAnsi="Times New Roman" w:cs="Times New Roman"/>
          <w:b/>
          <w:sz w:val="28"/>
          <w:szCs w:val="28"/>
        </w:rPr>
        <w:t>4. Заключительные положения.</w:t>
      </w:r>
    </w:p>
    <w:p w:rsidR="005061F3" w:rsidRPr="006A17A1" w:rsidRDefault="005061F3" w:rsidP="008975E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17A1">
        <w:rPr>
          <w:rFonts w:ascii="Times New Roman" w:hAnsi="Times New Roman" w:cs="Times New Roman"/>
          <w:sz w:val="28"/>
          <w:szCs w:val="28"/>
        </w:rPr>
        <w:t xml:space="preserve">4.1. Срок действия Положения </w:t>
      </w:r>
      <w:r w:rsidR="008975EB" w:rsidRPr="006A17A1">
        <w:rPr>
          <w:rFonts w:ascii="Times New Roman" w:hAnsi="Times New Roman" w:cs="Times New Roman"/>
          <w:sz w:val="28"/>
          <w:szCs w:val="28"/>
        </w:rPr>
        <w:t xml:space="preserve">- </w:t>
      </w:r>
      <w:r w:rsidRPr="006A17A1">
        <w:rPr>
          <w:rFonts w:ascii="Times New Roman" w:hAnsi="Times New Roman" w:cs="Times New Roman"/>
          <w:sz w:val="28"/>
          <w:szCs w:val="28"/>
        </w:rPr>
        <w:t>до замены новым</w:t>
      </w:r>
      <w:r w:rsidR="008975EB" w:rsidRPr="006A17A1">
        <w:rPr>
          <w:rFonts w:ascii="Times New Roman" w:hAnsi="Times New Roman" w:cs="Times New Roman"/>
          <w:sz w:val="28"/>
          <w:szCs w:val="28"/>
        </w:rPr>
        <w:t>.</w:t>
      </w:r>
    </w:p>
    <w:p w:rsidR="005061F3" w:rsidRPr="006A17A1" w:rsidRDefault="005061F3" w:rsidP="008975E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17A1">
        <w:rPr>
          <w:rFonts w:ascii="Times New Roman" w:hAnsi="Times New Roman" w:cs="Times New Roman"/>
          <w:sz w:val="28"/>
          <w:szCs w:val="28"/>
        </w:rPr>
        <w:t xml:space="preserve">4.2.МАДОУ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r w:rsidRPr="006A17A1">
        <w:rPr>
          <w:rFonts w:ascii="Times New Roman" w:hAnsi="Times New Roman" w:cs="Times New Roman"/>
          <w:sz w:val="28"/>
          <w:szCs w:val="28"/>
          <w:lang w:val="en-US"/>
        </w:rPr>
        <w:t>edu</w:t>
      </w:r>
      <w:r w:rsidRPr="006A17A1">
        <w:rPr>
          <w:rFonts w:ascii="Times New Roman" w:hAnsi="Times New Roman" w:cs="Times New Roman"/>
          <w:sz w:val="28"/>
          <w:szCs w:val="28"/>
        </w:rPr>
        <w:t>.</w:t>
      </w:r>
      <w:r w:rsidRPr="006A17A1">
        <w:rPr>
          <w:rFonts w:ascii="Times New Roman" w:hAnsi="Times New Roman" w:cs="Times New Roman"/>
          <w:sz w:val="28"/>
          <w:szCs w:val="28"/>
          <w:lang w:val="en-US"/>
        </w:rPr>
        <w:t>tatar</w:t>
      </w:r>
      <w:r w:rsidRPr="006A17A1">
        <w:rPr>
          <w:rFonts w:ascii="Times New Roman" w:hAnsi="Times New Roman" w:cs="Times New Roman"/>
          <w:sz w:val="28"/>
          <w:szCs w:val="28"/>
        </w:rPr>
        <w:t>.</w:t>
      </w:r>
      <w:r w:rsidRPr="006A17A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8975EB" w:rsidRPr="006A17A1">
        <w:rPr>
          <w:rFonts w:ascii="Times New Roman" w:hAnsi="Times New Roman" w:cs="Times New Roman"/>
          <w:sz w:val="28"/>
          <w:szCs w:val="28"/>
        </w:rPr>
        <w:t>.</w:t>
      </w:r>
    </w:p>
    <w:sectPr w:rsidR="005061F3" w:rsidRPr="006A17A1" w:rsidSect="00B925C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5F9" w:rsidRDefault="002345F9" w:rsidP="008975EB">
      <w:pPr>
        <w:spacing w:after="0" w:line="240" w:lineRule="auto"/>
      </w:pPr>
      <w:r>
        <w:separator/>
      </w:r>
    </w:p>
  </w:endnote>
  <w:endnote w:type="continuationSeparator" w:id="0">
    <w:p w:rsidR="002345F9" w:rsidRDefault="002345F9" w:rsidP="00897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068657"/>
      <w:docPartObj>
        <w:docPartGallery w:val="Page Numbers (Bottom of Page)"/>
        <w:docPartUnique/>
      </w:docPartObj>
    </w:sdtPr>
    <w:sdtEndPr/>
    <w:sdtContent>
      <w:p w:rsidR="008975EB" w:rsidRDefault="00115305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2E8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975EB" w:rsidRDefault="008975E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5F9" w:rsidRDefault="002345F9" w:rsidP="008975EB">
      <w:pPr>
        <w:spacing w:after="0" w:line="240" w:lineRule="auto"/>
      </w:pPr>
      <w:r>
        <w:separator/>
      </w:r>
    </w:p>
  </w:footnote>
  <w:footnote w:type="continuationSeparator" w:id="0">
    <w:p w:rsidR="002345F9" w:rsidRDefault="002345F9" w:rsidP="008975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1D8"/>
    <w:rsid w:val="00115305"/>
    <w:rsid w:val="001773FA"/>
    <w:rsid w:val="001E41E3"/>
    <w:rsid w:val="00203377"/>
    <w:rsid w:val="002345F9"/>
    <w:rsid w:val="003C7BF7"/>
    <w:rsid w:val="0043685F"/>
    <w:rsid w:val="004816BF"/>
    <w:rsid w:val="005061F3"/>
    <w:rsid w:val="00515B95"/>
    <w:rsid w:val="0058181B"/>
    <w:rsid w:val="005944B0"/>
    <w:rsid w:val="005F01D8"/>
    <w:rsid w:val="006A17A1"/>
    <w:rsid w:val="007036EA"/>
    <w:rsid w:val="00726B7E"/>
    <w:rsid w:val="00785232"/>
    <w:rsid w:val="007B03AA"/>
    <w:rsid w:val="00807FF0"/>
    <w:rsid w:val="00862E83"/>
    <w:rsid w:val="008975EB"/>
    <w:rsid w:val="00B02B6F"/>
    <w:rsid w:val="00B149E7"/>
    <w:rsid w:val="00B925CD"/>
    <w:rsid w:val="00C12CE4"/>
    <w:rsid w:val="00E96351"/>
    <w:rsid w:val="00F4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BA8572-181B-4893-A87D-A58447021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25CD"/>
  </w:style>
  <w:style w:type="paragraph" w:styleId="1">
    <w:name w:val="heading 1"/>
    <w:basedOn w:val="a"/>
    <w:link w:val="10"/>
    <w:uiPriority w:val="9"/>
    <w:qFormat/>
    <w:rsid w:val="004368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68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3685F"/>
    <w:rPr>
      <w:color w:val="0000FF"/>
      <w:u w:val="single"/>
    </w:rPr>
  </w:style>
  <w:style w:type="paragraph" w:styleId="a4">
    <w:name w:val="List"/>
    <w:basedOn w:val="a"/>
    <w:uiPriority w:val="99"/>
    <w:semiHidden/>
    <w:unhideWhenUsed/>
    <w:rsid w:val="001773FA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пис_заголовок"/>
    <w:basedOn w:val="a"/>
    <w:next w:val="a4"/>
    <w:rsid w:val="001773FA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8975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975EB"/>
  </w:style>
  <w:style w:type="paragraph" w:styleId="a8">
    <w:name w:val="footer"/>
    <w:basedOn w:val="a"/>
    <w:link w:val="a9"/>
    <w:uiPriority w:val="99"/>
    <w:unhideWhenUsed/>
    <w:rsid w:val="008975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75EB"/>
  </w:style>
  <w:style w:type="paragraph" w:styleId="aa">
    <w:name w:val="Balloon Text"/>
    <w:basedOn w:val="a"/>
    <w:link w:val="ab"/>
    <w:uiPriority w:val="99"/>
    <w:semiHidden/>
    <w:unhideWhenUsed/>
    <w:rsid w:val="001E4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E41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5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Петручик</dc:creator>
  <cp:keywords/>
  <dc:description/>
  <cp:lastModifiedBy>Icl</cp:lastModifiedBy>
  <cp:revision>7</cp:revision>
  <cp:lastPrinted>2020-11-16T10:41:00Z</cp:lastPrinted>
  <dcterms:created xsi:type="dcterms:W3CDTF">2020-11-16T07:50:00Z</dcterms:created>
  <dcterms:modified xsi:type="dcterms:W3CDTF">2020-11-16T10:46:00Z</dcterms:modified>
</cp:coreProperties>
</file>